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EA93" w14:textId="77777777" w:rsidR="000A68A4" w:rsidRDefault="000A68A4" w:rsidP="000A68A4">
      <w:pPr>
        <w:jc w:val="center"/>
      </w:pPr>
      <w:r>
        <w:t>I.I.S. “PUBLIO ELIO ADRIANO”</w:t>
      </w:r>
    </w:p>
    <w:p w14:paraId="6D39DE4B" w14:textId="77777777" w:rsidR="000A68A4" w:rsidRDefault="000A68A4" w:rsidP="000A68A4">
      <w:pPr>
        <w:jc w:val="center"/>
      </w:pPr>
      <w:r>
        <w:t>Via G. Petrocchi snc – 00019 Tivoli (RM) 06121122545</w:t>
      </w:r>
    </w:p>
    <w:p w14:paraId="6011DBBB" w14:textId="77777777" w:rsidR="000A68A4" w:rsidRDefault="000A68A4" w:rsidP="000A68A4">
      <w:pPr>
        <w:jc w:val="center"/>
      </w:pPr>
      <w:r>
        <w:t xml:space="preserve">Sez. Associata Liceo Classico – Via Giorgio Petrocchi snc, Tivoli Cod. </w:t>
      </w:r>
      <w:proofErr w:type="spellStart"/>
      <w:r>
        <w:t>Mecc</w:t>
      </w:r>
      <w:proofErr w:type="spellEnd"/>
      <w:r>
        <w:t>. RMPC10401G</w:t>
      </w:r>
    </w:p>
    <w:p w14:paraId="282771C6" w14:textId="77777777" w:rsidR="000A68A4" w:rsidRDefault="000A68A4" w:rsidP="000A68A4">
      <w:pPr>
        <w:jc w:val="center"/>
      </w:pPr>
      <w:r>
        <w:t xml:space="preserve">Sez. Associata Liceo Artistico Via S. Agnese 44, Tivoli Cod. </w:t>
      </w:r>
      <w:proofErr w:type="spellStart"/>
      <w:r>
        <w:t>Mecc</w:t>
      </w:r>
      <w:proofErr w:type="spellEnd"/>
      <w:r>
        <w:t>. RMSD104015</w:t>
      </w:r>
    </w:p>
    <w:p w14:paraId="0C446E6F" w14:textId="77777777" w:rsidR="000A68A4" w:rsidRDefault="000A68A4" w:rsidP="000A68A4">
      <w:pPr>
        <w:jc w:val="center"/>
      </w:pPr>
      <w:r>
        <w:t>Codice fiscale 94065590583 - rmis104008@istruzione.it</w:t>
      </w:r>
    </w:p>
    <w:p w14:paraId="384D3FF6" w14:textId="77777777" w:rsidR="000A68A4" w:rsidRPr="006F21EE" w:rsidRDefault="000A68A4" w:rsidP="000A68A4">
      <w:pPr>
        <w:jc w:val="center"/>
        <w:rPr>
          <w:b/>
          <w:bCs/>
        </w:rPr>
      </w:pPr>
      <w:r w:rsidRPr="006F21EE">
        <w:rPr>
          <w:b/>
          <w:bCs/>
        </w:rPr>
        <w:t>PROGRAMMAZIONE DI FILOSOFIA – A.S. 2023-2024</w:t>
      </w:r>
    </w:p>
    <w:p w14:paraId="069B9D95" w14:textId="77777777" w:rsidR="000A68A4" w:rsidRDefault="000A68A4" w:rsidP="000A68A4">
      <w:r>
        <w:t>PROF.SSA MARINA CAFARELLI</w:t>
      </w:r>
    </w:p>
    <w:p w14:paraId="1AF90F1C" w14:textId="2E5209F3" w:rsidR="000A68A4" w:rsidRDefault="000A68A4" w:rsidP="000A68A4">
      <w:r>
        <w:t>CLASSE 4C  LICEO CLASSICO</w:t>
      </w:r>
      <w:r>
        <w:tab/>
      </w:r>
      <w:r>
        <w:tab/>
        <w:t>ORARIO: 3 ORE A SETTIMANA</w:t>
      </w:r>
    </w:p>
    <w:p w14:paraId="5FC55E91" w14:textId="77777777" w:rsidR="000A68A4" w:rsidRDefault="000A68A4" w:rsidP="000A68A4"/>
    <w:p w14:paraId="28BCE4A1" w14:textId="77777777" w:rsidR="002116D6" w:rsidRDefault="002116D6" w:rsidP="002116D6"/>
    <w:p w14:paraId="719BABC8" w14:textId="77777777" w:rsidR="002116D6" w:rsidRDefault="002116D6" w:rsidP="002116D6">
      <w:pPr>
        <w:jc w:val="center"/>
      </w:pPr>
      <w:r>
        <w:t>QUADRO Nella stesura della presente programmazione si sono tenuti presenti i seguenti documenti</w:t>
      </w:r>
    </w:p>
    <w:p w14:paraId="7C1A19CE" w14:textId="77777777" w:rsidR="002116D6" w:rsidRDefault="002116D6" w:rsidP="002116D6">
      <w:pPr>
        <w:jc w:val="center"/>
      </w:pPr>
      <w:r>
        <w:t>normativi:</w:t>
      </w:r>
    </w:p>
    <w:p w14:paraId="105CE14F" w14:textId="77777777" w:rsidR="002116D6" w:rsidRDefault="002116D6" w:rsidP="002116D6">
      <w:pPr>
        <w:jc w:val="both"/>
      </w:pPr>
      <w:r>
        <w:t>a) Raccomandazione del Consiglio dell’Unione Europea del 22 maggio 2018 relativa alle</w:t>
      </w:r>
    </w:p>
    <w:p w14:paraId="563C55B6" w14:textId="77777777" w:rsidR="002116D6" w:rsidRDefault="002116D6" w:rsidP="002116D6">
      <w:pPr>
        <w:jc w:val="both"/>
      </w:pPr>
      <w:r>
        <w:t>competenze chiave per l’apprendimento permanente (2018/C 189/01)</w:t>
      </w:r>
    </w:p>
    <w:p w14:paraId="63B101EE" w14:textId="77777777" w:rsidR="002116D6" w:rsidRDefault="002116D6" w:rsidP="002116D6">
      <w:pPr>
        <w:jc w:val="both"/>
      </w:pPr>
      <w:r>
        <w:t>b) Le Indicazioni nazionali riguardanti gli obiettivi specifici di apprendimento concernenti le</w:t>
      </w:r>
    </w:p>
    <w:p w14:paraId="18A3E6FF" w14:textId="77777777" w:rsidR="002116D6" w:rsidRDefault="002116D6" w:rsidP="002116D6">
      <w:pPr>
        <w:jc w:val="both"/>
      </w:pPr>
      <w:r>
        <w:t>attività e gli insegnamenti compresi nei piani degli studi previsti per i percorsi liceali di cui</w:t>
      </w:r>
    </w:p>
    <w:p w14:paraId="62E18ED0" w14:textId="77777777" w:rsidR="002116D6" w:rsidRDefault="002116D6" w:rsidP="002116D6">
      <w:pPr>
        <w:jc w:val="both"/>
      </w:pPr>
      <w:r>
        <w:t>all’articolo 10, comma 3, del decreto del Presidente della Repubblica 15 marzo 2010, n. 89,</w:t>
      </w:r>
    </w:p>
    <w:p w14:paraId="0230BB06" w14:textId="77777777" w:rsidR="002116D6" w:rsidRDefault="002116D6" w:rsidP="002116D6">
      <w:pPr>
        <w:jc w:val="both"/>
      </w:pPr>
      <w:r>
        <w:t>in relazione all’articolo 2, commi 1 e 3, del medesimo regolamento</w:t>
      </w:r>
    </w:p>
    <w:p w14:paraId="22839984" w14:textId="77777777" w:rsidR="002116D6" w:rsidRDefault="002116D6" w:rsidP="002116D6">
      <w:pPr>
        <w:jc w:val="both"/>
      </w:pPr>
      <w:r>
        <w:t>c) La Revisione dell’assetto ordinamentale, organizzativo e didattico dei licei ai sensi dell’art.</w:t>
      </w:r>
    </w:p>
    <w:p w14:paraId="2DA5299C" w14:textId="77777777" w:rsidR="002116D6" w:rsidRDefault="002116D6" w:rsidP="002116D6">
      <w:pPr>
        <w:jc w:val="both"/>
      </w:pPr>
      <w:r>
        <w:t>64 c. 4 del decreto-legge 25 giugno 2008, n. 112 convertito in legge 6 agosto 2008, n. 135,</w:t>
      </w:r>
    </w:p>
    <w:p w14:paraId="343A092F" w14:textId="77777777" w:rsidR="002116D6" w:rsidRDefault="002116D6" w:rsidP="002116D6">
      <w:pPr>
        <w:jc w:val="both"/>
      </w:pPr>
      <w:r>
        <w:t>secondo allegato A, relativo al Profilo culturale, educativo e professionale dei licei (PECUP)</w:t>
      </w:r>
    </w:p>
    <w:p w14:paraId="317F1CCD" w14:textId="77777777" w:rsidR="002116D6" w:rsidRDefault="002116D6" w:rsidP="002116D6">
      <w:pPr>
        <w:jc w:val="both"/>
      </w:pPr>
      <w:r>
        <w:t>del D.P.R. 89 del 15 marzo 2010</w:t>
      </w:r>
    </w:p>
    <w:p w14:paraId="7480BE4F" w14:textId="77777777" w:rsidR="002116D6" w:rsidRDefault="002116D6" w:rsidP="002116D6">
      <w:pPr>
        <w:jc w:val="both"/>
      </w:pPr>
      <w:r>
        <w:t>d) Gli obiettivi di istituto (RAV, PDM, PTOF per il triennio 2023-2025)</w:t>
      </w:r>
    </w:p>
    <w:p w14:paraId="0A11D4BD" w14:textId="77777777" w:rsidR="002116D6" w:rsidRDefault="002116D6" w:rsidP="002116D6">
      <w:pPr>
        <w:jc w:val="both"/>
      </w:pPr>
      <w:r>
        <w:t>e) La programmazione didattica del Dipartimento di Filosofia, Storia, IRC e Materia alternativa</w:t>
      </w:r>
    </w:p>
    <w:p w14:paraId="691B09D6" w14:textId="77777777" w:rsidR="002116D6" w:rsidRDefault="002116D6" w:rsidP="002116D6">
      <w:pPr>
        <w:jc w:val="both"/>
      </w:pPr>
      <w:r>
        <w:t>dell’IIS “Publio Elio Adriano” di Tivoli.</w:t>
      </w:r>
    </w:p>
    <w:p w14:paraId="4D5532E7" w14:textId="77777777" w:rsidR="002116D6" w:rsidRDefault="002116D6" w:rsidP="002116D6">
      <w:pPr>
        <w:jc w:val="both"/>
      </w:pPr>
      <w:r>
        <w:t>Tenuto conto dei riferimenti normativi, delle linee adottate dall’Istituto e delle indicazioni</w:t>
      </w:r>
    </w:p>
    <w:p w14:paraId="588EB1CA" w14:textId="77777777" w:rsidR="002116D6" w:rsidRDefault="002116D6" w:rsidP="002116D6">
      <w:pPr>
        <w:jc w:val="both"/>
      </w:pPr>
      <w:r>
        <w:t>dipartimentali, si intendono sviluppare le seguenti competenze, abilità e conoscenze.</w:t>
      </w:r>
    </w:p>
    <w:p w14:paraId="2F8394E3" w14:textId="77777777" w:rsidR="002116D6" w:rsidRDefault="002116D6" w:rsidP="002116D6">
      <w:pPr>
        <w:jc w:val="both"/>
      </w:pPr>
    </w:p>
    <w:p w14:paraId="4CE31050" w14:textId="049FDA57" w:rsidR="002116D6" w:rsidRDefault="002116D6" w:rsidP="002116D6">
      <w:pPr>
        <w:jc w:val="both"/>
        <w:rPr>
          <w:b/>
          <w:bCs/>
        </w:rPr>
      </w:pPr>
      <w:r w:rsidRPr="005E52E4">
        <w:rPr>
          <w:b/>
          <w:bCs/>
        </w:rPr>
        <w:t xml:space="preserve">Per quanto riguarda la composizione e la  situazione di partenza della classe si rimanda al PAC. </w:t>
      </w:r>
    </w:p>
    <w:p w14:paraId="53D84CCC" w14:textId="65F3968A" w:rsidR="002116D6" w:rsidRPr="009D6AA2" w:rsidRDefault="002116D6" w:rsidP="002116D6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2C06FFDC" w14:textId="77777777" w:rsidR="002116D6" w:rsidRDefault="002116D6" w:rsidP="002116D6">
      <w:pPr>
        <w:jc w:val="both"/>
      </w:pPr>
      <w:r>
        <w:t>- Competenza alfabetica funzionale;</w:t>
      </w:r>
    </w:p>
    <w:p w14:paraId="239254EB" w14:textId="77777777" w:rsidR="002116D6" w:rsidRDefault="002116D6" w:rsidP="002116D6">
      <w:pPr>
        <w:jc w:val="both"/>
      </w:pPr>
      <w:r>
        <w:t>- Competenza digitale;</w:t>
      </w:r>
    </w:p>
    <w:p w14:paraId="3FD0857A" w14:textId="77777777" w:rsidR="002116D6" w:rsidRDefault="002116D6" w:rsidP="002116D6">
      <w:pPr>
        <w:jc w:val="both"/>
      </w:pPr>
      <w:r>
        <w:lastRenderedPageBreak/>
        <w:t>- Competenza personale, sociale e capacità di imparare ad imparare;</w:t>
      </w:r>
    </w:p>
    <w:p w14:paraId="3D9D6573" w14:textId="77777777" w:rsidR="002116D6" w:rsidRDefault="002116D6" w:rsidP="002116D6">
      <w:pPr>
        <w:jc w:val="both"/>
      </w:pPr>
      <w:r>
        <w:t>- Competenza sociale e civica in materia di cittadinanza;</w:t>
      </w:r>
    </w:p>
    <w:p w14:paraId="5A49B53B" w14:textId="77777777" w:rsidR="002116D6" w:rsidRDefault="002116D6" w:rsidP="002116D6">
      <w:pPr>
        <w:jc w:val="both"/>
      </w:pPr>
      <w:r>
        <w:t>- Competenza imprenditoriale;</w:t>
      </w:r>
    </w:p>
    <w:p w14:paraId="23614D4E" w14:textId="77777777" w:rsidR="005E52E4" w:rsidRDefault="002116D6" w:rsidP="005E52E4">
      <w:pPr>
        <w:rPr>
          <w:b/>
          <w:bCs/>
        </w:rPr>
      </w:pPr>
      <w:r>
        <w:t>- Competenza in materia di consapevolezza ed espressione culturali.</w:t>
      </w:r>
      <w:bookmarkStart w:id="0" w:name="_Hlk149411316"/>
      <w:r w:rsidR="005E52E4" w:rsidRPr="005E52E4">
        <w:rPr>
          <w:b/>
          <w:bCs/>
        </w:rPr>
        <w:t xml:space="preserve"> </w:t>
      </w:r>
    </w:p>
    <w:p w14:paraId="7F47067D" w14:textId="5A950EB0" w:rsidR="005E52E4" w:rsidRPr="00C878F3" w:rsidRDefault="005E52E4" w:rsidP="005E52E4">
      <w:pPr>
        <w:rPr>
          <w:b/>
          <w:bCs/>
        </w:rPr>
      </w:pPr>
      <w:r w:rsidRPr="00C878F3">
        <w:rPr>
          <w:b/>
          <w:bCs/>
        </w:rPr>
        <w:t>ABILITÀ DISCIPLINARI</w:t>
      </w:r>
    </w:p>
    <w:p w14:paraId="62D0DC20" w14:textId="77777777" w:rsidR="005E52E4" w:rsidRDefault="005E52E4" w:rsidP="005E52E4">
      <w:r w:rsidRPr="00C878F3">
        <w:rPr>
          <w:b/>
          <w:bCs/>
        </w:rPr>
        <w:t xml:space="preserve">- </w:t>
      </w:r>
      <w:r w:rsidRPr="00C878F3">
        <w:t>saper collocare nel tempo e nello spazio autori e questioni filosofiche</w:t>
      </w:r>
      <w:r>
        <w:t xml:space="preserve"> le esperienze filosofiche degli autori studiati</w:t>
      </w:r>
    </w:p>
    <w:p w14:paraId="01999511" w14:textId="77777777" w:rsidR="005E52E4" w:rsidRPr="00C878F3" w:rsidRDefault="005E52E4" w:rsidP="005E52E4">
      <w:r w:rsidRPr="00C878F3">
        <w:t>- saper esporre le conoscenze acquisite utilizzando un lessico rigoroso, specifico e</w:t>
      </w:r>
    </w:p>
    <w:p w14:paraId="7BF84DB1" w14:textId="77777777" w:rsidR="005E52E4" w:rsidRDefault="005E52E4" w:rsidP="005E52E4">
      <w:r w:rsidRPr="00C878F3">
        <w:t>appropriato;</w:t>
      </w:r>
    </w:p>
    <w:p w14:paraId="7FC9790F" w14:textId="77777777" w:rsidR="005E52E4" w:rsidRDefault="005E52E4" w:rsidP="005E52E4">
      <w:r>
        <w:t>-saper cogliere l’influsso che il contesto storico, sociale e culturale  esercita sulla produzione delle idee</w:t>
      </w:r>
    </w:p>
    <w:p w14:paraId="6F362045" w14:textId="77777777" w:rsidR="005E52E4" w:rsidRDefault="005E52E4" w:rsidP="005E52E4">
      <w:r>
        <w:t>-sintetizzare gli elementi essenziali dei temi trattati, operando collegamenti  tra prospettive filosofiche diverse</w:t>
      </w:r>
    </w:p>
    <w:p w14:paraId="0A80DF98" w14:textId="77777777" w:rsidR="005E52E4" w:rsidRDefault="005E52E4" w:rsidP="005E52E4">
      <w:r>
        <w:t>-saper analizzare , in modo guidato un testo filosofico</w:t>
      </w:r>
    </w:p>
    <w:p w14:paraId="0D0E8CAF" w14:textId="77777777" w:rsidR="005E52E4" w:rsidRDefault="005E52E4" w:rsidP="005E52E4">
      <w:r>
        <w:t xml:space="preserve">- acquisire l’attitudine di  mettere in “questione le proprie” idee e visioni del mondo, analizzando e vagliando criticamente diversi modelli teorici </w:t>
      </w:r>
    </w:p>
    <w:p w14:paraId="0237CD7A" w14:textId="77777777" w:rsidR="005E52E4" w:rsidRDefault="005E52E4" w:rsidP="005E52E4">
      <w:r>
        <w:t xml:space="preserve">-saper mettere in questione diverse concezioni e prospettive mediante il riconoscimento della loro  genesi storica e l’analisi delle loro strategie argomentative e della loro validità </w:t>
      </w:r>
    </w:p>
    <w:p w14:paraId="31D261C4" w14:textId="77777777" w:rsidR="005E52E4" w:rsidRDefault="005E52E4" w:rsidP="005E52E4">
      <w:r>
        <w:t>-saper trasferire le questioni e i conflitti ideologici da un orizzonte emotivo e di luoghi comuni passivamente ereditati a un livello di consapevolezza critica</w:t>
      </w:r>
    </w:p>
    <w:p w14:paraId="6EFD68A1" w14:textId="77777777" w:rsidR="005E52E4" w:rsidRDefault="005E52E4" w:rsidP="005E52E4">
      <w:r>
        <w:t>-saper affrontare la questione teologica secondo modelli alternativi, individuando possibilità e limiti di un discorso razionale sull’esistenza di Dio</w:t>
      </w:r>
    </w:p>
    <w:p w14:paraId="0AA3E3D3" w14:textId="77777777" w:rsidR="005E52E4" w:rsidRPr="00C878F3" w:rsidRDefault="005E52E4" w:rsidP="005E52E4">
      <w:r>
        <w:t>-saper rendere ragione delle proprie convinzioni mediante l’argomentazione razionale  ed elaborare un punto di vista personale sulla realtà</w:t>
      </w:r>
    </w:p>
    <w:p w14:paraId="58BA8B13" w14:textId="4C67C887" w:rsidR="002116D6" w:rsidRDefault="002116D6" w:rsidP="002116D6"/>
    <w:bookmarkEnd w:id="0"/>
    <w:p w14:paraId="07762E4C" w14:textId="77777777" w:rsidR="002116D6" w:rsidRPr="006A4401" w:rsidRDefault="002116D6" w:rsidP="002116D6">
      <w:pPr>
        <w:rPr>
          <w:b/>
          <w:bCs/>
        </w:rPr>
      </w:pPr>
      <w:r w:rsidRPr="006A4401">
        <w:rPr>
          <w:b/>
          <w:bCs/>
        </w:rPr>
        <w:t>COMPETENZE DISCIPLINARI</w:t>
      </w:r>
    </w:p>
    <w:p w14:paraId="5BDADDA5" w14:textId="77777777" w:rsidR="002116D6" w:rsidRDefault="002116D6" w:rsidP="002116D6">
      <w:r>
        <w:t>-</w:t>
      </w:r>
      <w:r w:rsidRPr="006A4401">
        <w:t>utilizzare il lessico e le categorie specifiche della disciplina</w:t>
      </w:r>
    </w:p>
    <w:p w14:paraId="7675DA14" w14:textId="77777777" w:rsidR="002116D6" w:rsidRDefault="002116D6" w:rsidP="002116D6">
      <w:r w:rsidRPr="006A4401">
        <w:t xml:space="preserve"> - contestualizzare le questioni filosofiche</w:t>
      </w:r>
    </w:p>
    <w:p w14:paraId="223C3AFC" w14:textId="77777777" w:rsidR="002116D6" w:rsidRDefault="002116D6" w:rsidP="002116D6">
      <w:r w:rsidRPr="006A4401">
        <w:t>- cogliere</w:t>
      </w:r>
      <w:r>
        <w:t xml:space="preserve"> di ogni autore o tema trattato il legame con il contesto storico e la sua portata universalistica </w:t>
      </w:r>
    </w:p>
    <w:p w14:paraId="7BAFA9FD" w14:textId="77777777" w:rsidR="002116D6" w:rsidRDefault="002116D6" w:rsidP="002116D6">
      <w:r>
        <w:t>-Comprendere le radici concettuali e filosofiche dei principali problemi della cultura contemporanea</w:t>
      </w:r>
    </w:p>
    <w:p w14:paraId="1D1943F3" w14:textId="77777777" w:rsidR="002116D6" w:rsidRPr="006A4401" w:rsidRDefault="002116D6" w:rsidP="002116D6">
      <w:r>
        <w:t>-</w:t>
      </w:r>
      <w:r w:rsidRPr="006A4401">
        <w:t xml:space="preserve"> </w:t>
      </w:r>
      <w:r>
        <w:t>Sviluppare la riflessione personale,  il giudizio critico, l’attitudine all’approfondimento e alla discussione razionale, la capacità di argomentare una tesi. Anche in forma scritta, riconoscendone la diversità dei metodi con cui la ragione giunge alla conoscenza del reale</w:t>
      </w:r>
    </w:p>
    <w:p w14:paraId="6D5090A0" w14:textId="77777777" w:rsidR="002116D6" w:rsidRDefault="002116D6" w:rsidP="002116D6"/>
    <w:p w14:paraId="268774BB" w14:textId="77777777" w:rsidR="005E52E4" w:rsidRDefault="005E52E4" w:rsidP="002116D6">
      <w:pPr>
        <w:rPr>
          <w:b/>
          <w:bCs/>
        </w:rPr>
      </w:pPr>
    </w:p>
    <w:p w14:paraId="0A8609B6" w14:textId="66DF7B3B" w:rsidR="002116D6" w:rsidRPr="002116D6" w:rsidRDefault="002116D6" w:rsidP="002116D6">
      <w:pPr>
        <w:rPr>
          <w:b/>
          <w:bCs/>
        </w:rPr>
      </w:pPr>
      <w:r w:rsidRPr="002116D6">
        <w:rPr>
          <w:b/>
          <w:bCs/>
        </w:rPr>
        <w:t>OBIETTIVI DIDATTICI MINIMI</w:t>
      </w:r>
    </w:p>
    <w:p w14:paraId="532F2EEF" w14:textId="77777777" w:rsidR="002116D6" w:rsidRPr="002116D6" w:rsidRDefault="002116D6" w:rsidP="002116D6">
      <w:r w:rsidRPr="002116D6">
        <w:lastRenderedPageBreak/>
        <w:t>Facendo riferimento a quanto stabilito in sede dipartimentale, si fissano i seguenti obiettivi didattici</w:t>
      </w:r>
    </w:p>
    <w:p w14:paraId="542859EB" w14:textId="77777777" w:rsidR="002116D6" w:rsidRPr="002116D6" w:rsidRDefault="002116D6" w:rsidP="002116D6">
      <w:r w:rsidRPr="002116D6">
        <w:t>minimi per la certificazione delle competenze necessarie all’ammissione alla classe successiva.</w:t>
      </w:r>
    </w:p>
    <w:p w14:paraId="2B0E7712" w14:textId="77777777" w:rsidR="002116D6" w:rsidRPr="002116D6" w:rsidRDefault="002116D6" w:rsidP="002116D6">
      <w:r w:rsidRPr="002116D6">
        <w:t>Approfondimento, sviluppo delle conoscenze e delle abilità e maturazione delle competenze</w:t>
      </w:r>
    </w:p>
    <w:p w14:paraId="64FABA30" w14:textId="77777777" w:rsidR="002116D6" w:rsidRPr="002116D6" w:rsidRDefault="002116D6" w:rsidP="002116D6">
      <w:r w:rsidRPr="002116D6">
        <w:t>relative a:</w:t>
      </w:r>
    </w:p>
    <w:p w14:paraId="37A2BA7A" w14:textId="77777777" w:rsidR="002116D6" w:rsidRDefault="002116D6" w:rsidP="002116D6">
      <w:r w:rsidRPr="002116D6">
        <w:t>- comprensione del significato dei termini e delle nozioni utilizzate;</w:t>
      </w:r>
    </w:p>
    <w:p w14:paraId="19E3E848" w14:textId="7898300E" w:rsidR="002116D6" w:rsidRPr="002116D6" w:rsidRDefault="002116D6" w:rsidP="002116D6">
      <w:r>
        <w:t>-</w:t>
      </w:r>
      <w:r w:rsidRPr="002116D6">
        <w:t xml:space="preserve"> saper comprendere e</w:t>
      </w:r>
      <w:r>
        <w:t xml:space="preserve"> </w:t>
      </w:r>
      <w:r w:rsidRPr="002116D6">
        <w:t>analizzare un testo filosofico;</w:t>
      </w:r>
    </w:p>
    <w:p w14:paraId="5752C4CF" w14:textId="77777777" w:rsidR="002116D6" w:rsidRPr="002116D6" w:rsidRDefault="002116D6" w:rsidP="002116D6">
      <w:r w:rsidRPr="002116D6">
        <w:t>- corretta e pertinente impostazione del discorso;</w:t>
      </w:r>
    </w:p>
    <w:p w14:paraId="1D5521F4" w14:textId="77777777" w:rsidR="002116D6" w:rsidRPr="002116D6" w:rsidRDefault="002116D6" w:rsidP="002116D6">
      <w:r w:rsidRPr="002116D6">
        <w:t>- esposizione chiara, ordinata, lineare;</w:t>
      </w:r>
    </w:p>
    <w:p w14:paraId="66043E91" w14:textId="77777777" w:rsidR="002116D6" w:rsidRPr="002116D6" w:rsidRDefault="002116D6" w:rsidP="002116D6">
      <w:r w:rsidRPr="002116D6">
        <w:t>- conoscenza e uso corretto della terminologia specifica;</w:t>
      </w:r>
    </w:p>
    <w:p w14:paraId="4BE131F8" w14:textId="77777777" w:rsidR="002116D6" w:rsidRPr="002116D6" w:rsidRDefault="002116D6" w:rsidP="002116D6">
      <w:r w:rsidRPr="002116D6">
        <w:t>- riconoscimento della tipologia e dell’articolazione delle dimostrazioni e delle</w:t>
      </w:r>
    </w:p>
    <w:p w14:paraId="1946C326" w14:textId="77777777" w:rsidR="002116D6" w:rsidRPr="002116D6" w:rsidRDefault="002116D6" w:rsidP="002116D6">
      <w:r w:rsidRPr="002116D6">
        <w:t>argomentazioni; saper individuare il senso e i nessi fondamentali di una riflessione filosofica;</w:t>
      </w:r>
    </w:p>
    <w:p w14:paraId="0E71780F" w14:textId="4AB94A4B" w:rsidR="002116D6" w:rsidRDefault="002116D6" w:rsidP="002116D6">
      <w:pPr>
        <w:rPr>
          <w:b/>
          <w:bCs/>
        </w:rPr>
      </w:pPr>
      <w:r w:rsidRPr="002116D6">
        <w:t>- capacità di valutazione critica e di rielaborazione delle tesi o concezioni proposte</w:t>
      </w:r>
      <w:r w:rsidRPr="002116D6">
        <w:rPr>
          <w:b/>
          <w:bCs/>
        </w:rPr>
        <w:t>.</w:t>
      </w:r>
    </w:p>
    <w:p w14:paraId="1A5B6080" w14:textId="77777777" w:rsidR="00E76F75" w:rsidRDefault="00E76F75" w:rsidP="002116D6">
      <w:pPr>
        <w:rPr>
          <w:b/>
          <w:bCs/>
        </w:rPr>
      </w:pPr>
    </w:p>
    <w:p w14:paraId="1D329D15" w14:textId="1D427A52" w:rsidR="002116D6" w:rsidRPr="00880096" w:rsidRDefault="002116D6" w:rsidP="002116D6">
      <w:pPr>
        <w:rPr>
          <w:b/>
          <w:bCs/>
        </w:rPr>
      </w:pPr>
      <w:r w:rsidRPr="00880096">
        <w:rPr>
          <w:b/>
          <w:bCs/>
        </w:rPr>
        <w:t>OBIETTIVI SPECIFICI DI APPRENDIMENTO</w:t>
      </w:r>
    </w:p>
    <w:p w14:paraId="70807A12" w14:textId="7EF797FA" w:rsidR="00DB6CC2" w:rsidRPr="005D06BF" w:rsidRDefault="00E76F75">
      <w:pPr>
        <w:rPr>
          <w:i/>
          <w:iCs/>
        </w:rPr>
      </w:pPr>
      <w:r w:rsidRPr="005D06BF">
        <w:rPr>
          <w:i/>
          <w:iCs/>
        </w:rPr>
        <w:t>La cultura umanistico rinascimentale (cenni)</w:t>
      </w:r>
    </w:p>
    <w:p w14:paraId="45E231D3" w14:textId="4C793A42" w:rsidR="00E76F75" w:rsidRPr="005D06BF" w:rsidRDefault="00E76F75">
      <w:pPr>
        <w:rPr>
          <w:i/>
          <w:iCs/>
        </w:rPr>
      </w:pPr>
      <w:r w:rsidRPr="005D06BF">
        <w:rPr>
          <w:i/>
          <w:iCs/>
        </w:rPr>
        <w:t>Bacone (cenni)</w:t>
      </w:r>
    </w:p>
    <w:p w14:paraId="47CCDB31" w14:textId="50AB9304" w:rsidR="00E76F75" w:rsidRPr="005D06BF" w:rsidRDefault="00E76F75">
      <w:pPr>
        <w:rPr>
          <w:i/>
          <w:iCs/>
        </w:rPr>
      </w:pPr>
      <w:r w:rsidRPr="005D06BF">
        <w:rPr>
          <w:i/>
          <w:iCs/>
        </w:rPr>
        <w:t>Pascal (cenni)</w:t>
      </w:r>
    </w:p>
    <w:p w14:paraId="7B264F54" w14:textId="5460D706" w:rsidR="00E76F75" w:rsidRPr="005D06BF" w:rsidRDefault="00E76F75">
      <w:pPr>
        <w:rPr>
          <w:i/>
          <w:iCs/>
        </w:rPr>
      </w:pPr>
      <w:r w:rsidRPr="005D06BF">
        <w:rPr>
          <w:i/>
          <w:iCs/>
        </w:rPr>
        <w:t>La rivoluzione scientifica  e Galilei</w:t>
      </w:r>
    </w:p>
    <w:p w14:paraId="224D151C" w14:textId="7A782ED2" w:rsidR="00E76F75" w:rsidRPr="005D06BF" w:rsidRDefault="00E76F75">
      <w:pPr>
        <w:rPr>
          <w:i/>
          <w:iCs/>
        </w:rPr>
      </w:pPr>
      <w:r w:rsidRPr="005D06BF">
        <w:rPr>
          <w:i/>
          <w:iCs/>
        </w:rPr>
        <w:t>Il problema del metodo e della conoscenza (cenni)</w:t>
      </w:r>
    </w:p>
    <w:p w14:paraId="0A75A4CE" w14:textId="6725C0BE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Cartesio</w:t>
      </w:r>
    </w:p>
    <w:p w14:paraId="37A0AFDF" w14:textId="35740C52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Lo sviluppo della metafisica tradizionale, dell’etica e della logica moderna (cenni)</w:t>
      </w:r>
    </w:p>
    <w:p w14:paraId="50B2EF37" w14:textId="54CC4353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Spinoza (cenni)</w:t>
      </w:r>
    </w:p>
    <w:p w14:paraId="467240AC" w14:textId="7DC296B6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Leibniz (cenni)</w:t>
      </w:r>
    </w:p>
    <w:p w14:paraId="4090B2F9" w14:textId="68EF7D6D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L’illuminismo (cenni)</w:t>
      </w:r>
    </w:p>
    <w:p w14:paraId="43200E89" w14:textId="6CD6C726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Vico (cenni)</w:t>
      </w:r>
    </w:p>
    <w:p w14:paraId="1408C8DD" w14:textId="0E369690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Diderot (cenni)</w:t>
      </w:r>
    </w:p>
    <w:p w14:paraId="316D19F7" w14:textId="5DF21477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L’empirismo (cenni)</w:t>
      </w:r>
    </w:p>
    <w:p w14:paraId="6F90F6D5" w14:textId="38C9E18F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Hume</w:t>
      </w:r>
    </w:p>
    <w:p w14:paraId="0DA7EC7B" w14:textId="56FB8785" w:rsidR="00872C8A" w:rsidRPr="005D06BF" w:rsidRDefault="00872C8A">
      <w:pPr>
        <w:rPr>
          <w:i/>
          <w:iCs/>
        </w:rPr>
      </w:pPr>
      <w:r w:rsidRPr="005D06BF">
        <w:rPr>
          <w:i/>
          <w:iCs/>
        </w:rPr>
        <w:t>Il pensiero politico moderno: Hobbes,  Locke, Rousseau ( un autore a scelta   )</w:t>
      </w:r>
    </w:p>
    <w:p w14:paraId="3544DC1C" w14:textId="603155D8" w:rsidR="00872C8A" w:rsidRPr="005D06BF" w:rsidRDefault="00EA78A0">
      <w:pPr>
        <w:rPr>
          <w:i/>
          <w:iCs/>
        </w:rPr>
      </w:pPr>
      <w:r w:rsidRPr="005D06BF">
        <w:rPr>
          <w:i/>
          <w:iCs/>
        </w:rPr>
        <w:t>Il Romanticismo</w:t>
      </w:r>
      <w:r w:rsidR="00507687">
        <w:rPr>
          <w:i/>
          <w:iCs/>
        </w:rPr>
        <w:t xml:space="preserve"> </w:t>
      </w:r>
      <w:r w:rsidRPr="005D06BF">
        <w:rPr>
          <w:i/>
          <w:iCs/>
        </w:rPr>
        <w:t>( cenni)</w:t>
      </w:r>
    </w:p>
    <w:p w14:paraId="5D009A21" w14:textId="4C5671E6" w:rsidR="005E75A1" w:rsidRPr="005D06BF" w:rsidRDefault="00EA78A0">
      <w:pPr>
        <w:rPr>
          <w:i/>
          <w:iCs/>
        </w:rPr>
      </w:pPr>
      <w:r w:rsidRPr="005D06BF">
        <w:rPr>
          <w:i/>
          <w:iCs/>
        </w:rPr>
        <w:t xml:space="preserve">L’idealismo tedesco </w:t>
      </w:r>
      <w:r w:rsidR="0042183B">
        <w:rPr>
          <w:i/>
          <w:iCs/>
        </w:rPr>
        <w:t>.</w:t>
      </w:r>
      <w:r w:rsidRPr="005D06BF">
        <w:rPr>
          <w:i/>
          <w:iCs/>
        </w:rPr>
        <w:t>Hegel</w:t>
      </w:r>
    </w:p>
    <w:p w14:paraId="0EEE27B3" w14:textId="77777777" w:rsidR="005E75A1" w:rsidRPr="00E548B4" w:rsidRDefault="005E75A1" w:rsidP="005E75A1">
      <w:pPr>
        <w:spacing w:after="0"/>
        <w:rPr>
          <w:b/>
          <w:kern w:val="0"/>
          <w:sz w:val="24"/>
          <w:szCs w:val="24"/>
          <w14:ligatures w14:val="none"/>
        </w:rPr>
      </w:pPr>
      <w:r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6175B1BA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lastRenderedPageBreak/>
        <w:t>Si farà ricorso alle seguenti metodologie:</w:t>
      </w:r>
    </w:p>
    <w:p w14:paraId="7B301325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7E5B65D4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135E6BBB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2857A633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458FAE05" w14:textId="77777777" w:rsidR="005E75A1" w:rsidRPr="00E548B4" w:rsidRDefault="005E75A1" w:rsidP="005E75A1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Analisi e commento di brani filosofici scelti;</w:t>
      </w:r>
    </w:p>
    <w:p w14:paraId="3413D833" w14:textId="77777777" w:rsidR="005E75A1" w:rsidRDefault="005E75A1" w:rsidP="005E75A1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7859E2F5" w14:textId="77777777" w:rsidR="005E75A1" w:rsidRPr="00E548B4" w:rsidRDefault="005E75A1" w:rsidP="005E75A1">
      <w:pPr>
        <w:rPr>
          <w:b/>
          <w:bCs/>
        </w:rPr>
      </w:pPr>
      <w:bookmarkStart w:id="1" w:name="_Hlk149425089"/>
      <w:r w:rsidRPr="00E548B4">
        <w:rPr>
          <w:b/>
          <w:bCs/>
        </w:rPr>
        <w:t>MATERIALI E SUSSIDI DIDATTICI</w:t>
      </w:r>
    </w:p>
    <w:p w14:paraId="2B64C751" w14:textId="56545992" w:rsidR="005E75A1" w:rsidRDefault="005E75A1" w:rsidP="005E75A1">
      <w:r>
        <w:t>LIBRO DI TESTO: Maurizio Ferraris, Pensiero in Movimento  Vol. 2,</w:t>
      </w:r>
    </w:p>
    <w:p w14:paraId="543F4112" w14:textId="77777777" w:rsidR="005E75A1" w:rsidRDefault="005E75A1" w:rsidP="005E75A1">
      <w:r>
        <w:t xml:space="preserve">Pearson-Paravia </w:t>
      </w:r>
    </w:p>
    <w:p w14:paraId="19B036CB" w14:textId="77777777" w:rsidR="005E75A1" w:rsidRPr="00381968" w:rsidRDefault="005E75A1" w:rsidP="005E75A1">
      <w:pPr>
        <w:rPr>
          <w:b/>
          <w:bCs/>
        </w:rPr>
      </w:pPr>
      <w:r w:rsidRPr="00381968">
        <w:rPr>
          <w:b/>
          <w:bCs/>
        </w:rPr>
        <w:t>SUPPORTI DIDATTICI:</w:t>
      </w:r>
    </w:p>
    <w:p w14:paraId="1832C8C3" w14:textId="77777777" w:rsidR="005E75A1" w:rsidRDefault="005E75A1" w:rsidP="005E75A1">
      <w:r>
        <w:t xml:space="preserve">- G-Suite, Piattaforma </w:t>
      </w:r>
      <w:proofErr w:type="spellStart"/>
      <w:r>
        <w:t>Classroom</w:t>
      </w:r>
      <w:proofErr w:type="spellEnd"/>
      <w:r>
        <w:t>;</w:t>
      </w:r>
    </w:p>
    <w:p w14:paraId="6F4CB176" w14:textId="77777777" w:rsidR="005E75A1" w:rsidRDefault="005E75A1" w:rsidP="005E75A1">
      <w:r>
        <w:t>- Registro elettronico;</w:t>
      </w:r>
    </w:p>
    <w:p w14:paraId="6C40E6CA" w14:textId="77777777" w:rsidR="005E75A1" w:rsidRDefault="005E75A1" w:rsidP="005E75A1">
      <w:r>
        <w:t>- Materiali prodotti dal docente;</w:t>
      </w:r>
    </w:p>
    <w:p w14:paraId="10E2B505" w14:textId="77777777" w:rsidR="005E75A1" w:rsidRDefault="005E75A1" w:rsidP="005E75A1">
      <w:r>
        <w:t>- Slide e mappe concettuali;</w:t>
      </w:r>
    </w:p>
    <w:p w14:paraId="64472801" w14:textId="77777777" w:rsidR="005E75A1" w:rsidRDefault="005E75A1" w:rsidP="005E75A1">
      <w:r>
        <w:t xml:space="preserve">- </w:t>
      </w:r>
      <w:proofErr w:type="spellStart"/>
      <w:r>
        <w:t>Audiolezioni</w:t>
      </w:r>
      <w:proofErr w:type="spellEnd"/>
      <w:r>
        <w:t>;</w:t>
      </w:r>
    </w:p>
    <w:p w14:paraId="793124B0" w14:textId="3CC1E327" w:rsidR="005E75A1" w:rsidRDefault="005E75A1" w:rsidP="005E75A1">
      <w:r>
        <w:t>- Video di approfondimento.</w:t>
      </w:r>
    </w:p>
    <w:p w14:paraId="749F22C6" w14:textId="197E47DF" w:rsidR="003039EA" w:rsidRPr="003039EA" w:rsidRDefault="003039EA" w:rsidP="003039EA">
      <w:pPr>
        <w:rPr>
          <w:b/>
          <w:bCs/>
        </w:rPr>
      </w:pPr>
      <w:r w:rsidRPr="003039EA">
        <w:rPr>
          <w:b/>
          <w:bCs/>
        </w:rPr>
        <w:t>ATTIVITÀ DI RECUPERO E TEMPISTICA</w:t>
      </w:r>
    </w:p>
    <w:p w14:paraId="1805FFB1" w14:textId="77777777" w:rsidR="003039EA" w:rsidRDefault="003039EA" w:rsidP="003039EA">
      <w:r>
        <w:t>Si rimanda a quanto stabilito in sede dipartimentale e nel PTOF di Istituto.</w:t>
      </w:r>
    </w:p>
    <w:p w14:paraId="392EE339" w14:textId="77777777" w:rsidR="003039EA" w:rsidRPr="00381968" w:rsidRDefault="003039EA" w:rsidP="003039EA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56CFC4D7" w14:textId="77777777" w:rsidR="003039EA" w:rsidRDefault="003039EA" w:rsidP="003039EA">
      <w:r>
        <w:t>La valutazione terrà conto della partecipazione, del coinvolgimento e dell’interesse dimostrato</w:t>
      </w:r>
    </w:p>
    <w:p w14:paraId="0DA63F10" w14:textId="0D241838" w:rsidR="005E75A1" w:rsidRDefault="003039EA" w:rsidP="003039EA">
      <w:r>
        <w:t>dall’alunno e del miglioramento del processo di apprendimento. Saranno utilizzate le</w:t>
      </w:r>
      <w:r w:rsidR="00047AC2" w:rsidRPr="00047AC2">
        <w:t xml:space="preserve"> </w:t>
      </w:r>
      <w:r w:rsidR="00047AC2">
        <w:t>griglie di</w:t>
      </w:r>
    </w:p>
    <w:p w14:paraId="3DCE08F4" w14:textId="77777777" w:rsidR="005E75A1" w:rsidRDefault="005E75A1" w:rsidP="005E75A1">
      <w:r>
        <w:t>valutazione adottate in sede dipartimentale.</w:t>
      </w:r>
    </w:p>
    <w:p w14:paraId="243A3EB3" w14:textId="77777777" w:rsidR="005E75A1" w:rsidRDefault="005E75A1" w:rsidP="005E75A1">
      <w:r>
        <w:t>Saranno adottate diverse tipologie di verifica (orali, scritte, aperte, semi-strutturate o strutturate),</w:t>
      </w:r>
    </w:p>
    <w:p w14:paraId="69842C7F" w14:textId="77777777" w:rsidR="005E75A1" w:rsidRDefault="005E75A1" w:rsidP="005E75A1">
      <w:r>
        <w:t>in base alle esigenze rilevate nelle singole classi e all’eventuale presenza di alunni con bisogni</w:t>
      </w:r>
    </w:p>
    <w:p w14:paraId="0EABEB51" w14:textId="77777777" w:rsidR="005E75A1" w:rsidRDefault="005E75A1" w:rsidP="005E75A1">
      <w:r>
        <w:t>educativi speciali. Si prevedono almeno due valutazioni per quadrimestre.</w:t>
      </w:r>
    </w:p>
    <w:p w14:paraId="746F3A78" w14:textId="77777777" w:rsidR="005E75A1" w:rsidRPr="00381968" w:rsidRDefault="005E75A1" w:rsidP="005E75A1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6A2308B3" w14:textId="77777777" w:rsidR="005E75A1" w:rsidRDefault="005E75A1" w:rsidP="005E75A1">
      <w:r>
        <w:t>Per gli alunni con DSA e BES si terrà conto delle delibere del Consiglio di classe e saranno previste le</w:t>
      </w:r>
    </w:p>
    <w:p w14:paraId="5D11A5A6" w14:textId="77777777" w:rsidR="005E75A1" w:rsidRDefault="005E75A1" w:rsidP="005E75A1">
      <w:r>
        <w:t>seguenti misure:</w:t>
      </w:r>
    </w:p>
    <w:p w14:paraId="090CBD5B" w14:textId="77777777" w:rsidR="005E75A1" w:rsidRDefault="005E75A1" w:rsidP="005E75A1">
      <w:r>
        <w:t>- interrogazioni programmate sugli argomenti concordati;</w:t>
      </w:r>
    </w:p>
    <w:p w14:paraId="48C8FCB0" w14:textId="77777777" w:rsidR="005E75A1" w:rsidRDefault="005E75A1" w:rsidP="005E75A1">
      <w:r>
        <w:t>- consultazione di mappe concettuali e schemi durante verifiche orali e scritte;</w:t>
      </w:r>
    </w:p>
    <w:p w14:paraId="6192C15B" w14:textId="77777777" w:rsidR="005E75A1" w:rsidRDefault="005E75A1" w:rsidP="005E75A1">
      <w:r>
        <w:t>- concessione di tempi maggiori per eventuali verifiche scritte.</w:t>
      </w:r>
    </w:p>
    <w:bookmarkEnd w:id="1"/>
    <w:p w14:paraId="47FF0E61" w14:textId="5383BDFC" w:rsidR="00E76F75" w:rsidRDefault="005E75A1">
      <w:r>
        <w:t>Tivoli 3</w:t>
      </w:r>
      <w:r w:rsidR="005E52E4">
        <w:t>1</w:t>
      </w:r>
      <w:r>
        <w:t>/10/2023</w:t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sectPr w:rsidR="00E76F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676"/>
    <w:rsid w:val="00047AC2"/>
    <w:rsid w:val="000A68A4"/>
    <w:rsid w:val="002116D6"/>
    <w:rsid w:val="003039EA"/>
    <w:rsid w:val="0042183B"/>
    <w:rsid w:val="004508C5"/>
    <w:rsid w:val="00507687"/>
    <w:rsid w:val="005D06BF"/>
    <w:rsid w:val="005E52E4"/>
    <w:rsid w:val="005E75A1"/>
    <w:rsid w:val="00872C8A"/>
    <w:rsid w:val="00D77676"/>
    <w:rsid w:val="00DB6CC2"/>
    <w:rsid w:val="00E76F75"/>
    <w:rsid w:val="00EA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BFC3"/>
  <w15:chartTrackingRefBased/>
  <w15:docId w15:val="{701BC199-2EF5-41C5-87F1-4B6634C3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8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9</cp:revision>
  <dcterms:created xsi:type="dcterms:W3CDTF">2023-10-28T18:28:00Z</dcterms:created>
  <dcterms:modified xsi:type="dcterms:W3CDTF">2023-10-31T19:46:00Z</dcterms:modified>
</cp:coreProperties>
</file>